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EA10" w14:textId="67158AFB" w:rsidR="00606354" w:rsidRPr="00606354" w:rsidRDefault="00700073" w:rsidP="00606354">
      <w:r>
        <w:rPr>
          <w:b/>
          <w:bCs/>
        </w:rPr>
        <w:t xml:space="preserve">Subject: </w:t>
      </w:r>
      <w:r w:rsidR="00606354" w:rsidRPr="00606354">
        <w:rPr>
          <w:b/>
          <w:bCs/>
        </w:rPr>
        <w:t>Important information about your payroll records</w:t>
      </w:r>
    </w:p>
    <w:p w14:paraId="4017BDD2" w14:textId="1F3F8EA0" w:rsidR="00606354" w:rsidRPr="00606354" w:rsidRDefault="00606354" w:rsidP="00606354">
      <w:r w:rsidRPr="00606354">
        <w:t xml:space="preserve">Your employer uses </w:t>
      </w:r>
      <w:r w:rsidR="00644C9B">
        <w:t>a third pa</w:t>
      </w:r>
      <w:r w:rsidR="000F3BF0">
        <w:t>rty provider</w:t>
      </w:r>
      <w:r w:rsidRPr="00606354">
        <w:t xml:space="preserve"> to manage payroll. </w:t>
      </w:r>
      <w:r w:rsidR="00700073">
        <w:t>A</w:t>
      </w:r>
      <w:r w:rsidRPr="00606354">
        <w:t xml:space="preserve"> software </w:t>
      </w:r>
      <w:r w:rsidR="000F3BF0">
        <w:t xml:space="preserve">issue </w:t>
      </w:r>
      <w:r w:rsidR="00700073">
        <w:t>was recently found</w:t>
      </w:r>
      <w:r w:rsidRPr="00606354">
        <w:t xml:space="preserve"> that may be relevant to you if you claim Universal Credit.</w:t>
      </w:r>
    </w:p>
    <w:p w14:paraId="69D9EC37" w14:textId="77777777" w:rsidR="00606354" w:rsidRPr="00606354" w:rsidRDefault="00606354" w:rsidP="00700073">
      <w:pPr>
        <w:pStyle w:val="Heading2"/>
      </w:pPr>
      <w:r w:rsidRPr="00606354">
        <w:t>What happened</w:t>
      </w:r>
    </w:p>
    <w:p w14:paraId="2A44C68B" w14:textId="2BAEBA4B" w:rsidR="00606354" w:rsidRPr="00606354" w:rsidRDefault="000F3BF0" w:rsidP="00606354">
      <w:r>
        <w:t>The issue</w:t>
      </w:r>
      <w:r w:rsidR="00606354" w:rsidRPr="00606354">
        <w:t xml:space="preserve"> caused some pension figures to be reported to HMRC at a higher value than your actual pension contributions. </w:t>
      </w:r>
      <w:r w:rsidR="00700073" w:rsidRPr="00606354">
        <w:t>These affected reports</w:t>
      </w:r>
      <w:r w:rsidR="00606354" w:rsidRPr="00606354">
        <w:t xml:space="preserve"> submitted between </w:t>
      </w:r>
      <w:r w:rsidR="00700073" w:rsidRPr="00700073">
        <w:rPr>
          <w:b/>
          <w:bCs/>
        </w:rPr>
        <w:t>Tuesday</w:t>
      </w:r>
      <w:r w:rsidR="00700073">
        <w:t xml:space="preserve">, </w:t>
      </w:r>
      <w:r w:rsidR="00606354" w:rsidRPr="00606354">
        <w:rPr>
          <w:b/>
          <w:bCs/>
        </w:rPr>
        <w:t xml:space="preserve">3rd March 2026 and </w:t>
      </w:r>
      <w:r w:rsidR="00700073">
        <w:rPr>
          <w:b/>
          <w:bCs/>
        </w:rPr>
        <w:t xml:space="preserve">Tuesday, </w:t>
      </w:r>
      <w:r w:rsidR="00606354" w:rsidRPr="00606354">
        <w:rPr>
          <w:b/>
          <w:bCs/>
        </w:rPr>
        <w:t>19th May 2026</w:t>
      </w:r>
      <w:r w:rsidR="00606354" w:rsidRPr="00606354">
        <w:t>. The issue has now been fixed.</w:t>
      </w:r>
    </w:p>
    <w:p w14:paraId="2B8192E5" w14:textId="77777777" w:rsidR="00606354" w:rsidRPr="00606354" w:rsidRDefault="00606354" w:rsidP="00700073">
      <w:pPr>
        <w:pStyle w:val="Heading2"/>
      </w:pPr>
      <w:r w:rsidRPr="00606354">
        <w:t>What this does not affect</w:t>
      </w:r>
    </w:p>
    <w:p w14:paraId="24ED3136" w14:textId="77777777" w:rsidR="00606354" w:rsidRPr="00606354" w:rsidRDefault="00606354" w:rsidP="00606354">
      <w:r w:rsidRPr="00606354">
        <w:t>This did not change any of the following:</w:t>
      </w:r>
    </w:p>
    <w:p w14:paraId="3A85AC2D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take-home pay</w:t>
      </w:r>
    </w:p>
    <w:p w14:paraId="352AFFBB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income tax</w:t>
      </w:r>
    </w:p>
    <w:p w14:paraId="4DA18A6A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National Insurance contributions</w:t>
      </w:r>
    </w:p>
    <w:p w14:paraId="4947EA69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pension contributions</w:t>
      </w:r>
    </w:p>
    <w:p w14:paraId="6A196E26" w14:textId="4CFA081B" w:rsidR="00606354" w:rsidRPr="00606354" w:rsidRDefault="00606354" w:rsidP="00606354">
      <w:r w:rsidRPr="00606354">
        <w:t xml:space="preserve">You have not been paid the wrong amount </w:t>
      </w:r>
      <w:r w:rsidR="00700073">
        <w:t>through Staffology Payroll</w:t>
      </w:r>
      <w:r w:rsidRPr="00606354">
        <w:t>, and your pension has not been affected.</w:t>
      </w:r>
    </w:p>
    <w:p w14:paraId="6CA38BFB" w14:textId="5E717381" w:rsidR="00606354" w:rsidRPr="00606354" w:rsidRDefault="00606354" w:rsidP="00700073">
      <w:pPr>
        <w:pStyle w:val="Heading2"/>
      </w:pPr>
      <w:r w:rsidRPr="00606354">
        <w:t xml:space="preserve">Does this affect </w:t>
      </w:r>
      <w:r w:rsidR="00700073">
        <w:t xml:space="preserve">you </w:t>
      </w:r>
    </w:p>
    <w:p w14:paraId="593E16C4" w14:textId="77B9C6E0" w:rsidR="00606354" w:rsidRPr="00606354" w:rsidRDefault="00606354" w:rsidP="00606354">
      <w:r w:rsidRPr="00606354">
        <w:t xml:space="preserve">This is only relevant if you were claiming </w:t>
      </w:r>
      <w:r w:rsidRPr="00606354">
        <w:rPr>
          <w:b/>
          <w:bCs/>
        </w:rPr>
        <w:t>Universal Credit</w:t>
      </w:r>
      <w:r w:rsidRPr="00606354">
        <w:t xml:space="preserve"> during the period March to May 2026. </w:t>
      </w:r>
      <w:r w:rsidR="00700073">
        <w:t>This is because</w:t>
      </w:r>
      <w:r w:rsidRPr="00606354">
        <w:t xml:space="preserve"> the pension figures reported to HMRC were higher than they should have been</w:t>
      </w:r>
      <w:r w:rsidR="00700073">
        <w:t xml:space="preserve">. This means </w:t>
      </w:r>
      <w:r w:rsidRPr="00606354">
        <w:t xml:space="preserve">your Universal Credit </w:t>
      </w:r>
      <w:r w:rsidR="00700073">
        <w:t xml:space="preserve">might </w:t>
      </w:r>
      <w:r w:rsidRPr="00606354">
        <w:t>have been calculated incorrectly during this time.</w:t>
      </w:r>
    </w:p>
    <w:p w14:paraId="10C9E7CF" w14:textId="256F0348" w:rsidR="00606354" w:rsidRPr="00606354" w:rsidRDefault="00606354" w:rsidP="00606354">
      <w:r w:rsidRPr="00700073">
        <w:t xml:space="preserve">If you </w:t>
      </w:r>
      <w:r w:rsidRPr="00700073">
        <w:rPr>
          <w:b/>
          <w:bCs/>
        </w:rPr>
        <w:t>were not claiming Universal Credit</w:t>
      </w:r>
      <w:r w:rsidRPr="00700073">
        <w:t xml:space="preserve">, you do not </w:t>
      </w:r>
      <w:r w:rsidR="00700073">
        <w:t>need to do anything</w:t>
      </w:r>
      <w:r w:rsidRPr="00700073">
        <w:t>.</w:t>
      </w:r>
    </w:p>
    <w:p w14:paraId="2CCEA254" w14:textId="534181EC" w:rsidR="00606354" w:rsidRPr="00606354" w:rsidRDefault="00606354" w:rsidP="00700073">
      <w:pPr>
        <w:pStyle w:val="Heading2"/>
      </w:pPr>
      <w:r w:rsidRPr="00606354">
        <w:t xml:space="preserve">What </w:t>
      </w:r>
      <w:r w:rsidR="00700073">
        <w:t>you need to do</w:t>
      </w:r>
    </w:p>
    <w:p w14:paraId="0E3637DA" w14:textId="08B8BAA2" w:rsidR="00606354" w:rsidRDefault="00606354" w:rsidP="00606354">
      <w:r w:rsidRPr="00606354">
        <w:t xml:space="preserve">If you think your Universal Credit </w:t>
      </w:r>
      <w:r w:rsidR="00700073">
        <w:t>has</w:t>
      </w:r>
      <w:r w:rsidRPr="00606354">
        <w:t xml:space="preserve"> been affected, you can raise a dispute with the Department for Work and Pensions (DWP) through your Universal Credit online journal.</w:t>
      </w:r>
    </w:p>
    <w:p w14:paraId="2C3AAFA7" w14:textId="03D35A17" w:rsidR="00F11999" w:rsidRDefault="00921C60" w:rsidP="00606354">
      <w:r w:rsidRPr="00921C60">
        <w:t xml:space="preserve">Information in this section is correct as of </w:t>
      </w:r>
      <w:r>
        <w:t>June 2026</w:t>
      </w:r>
      <w:r w:rsidRPr="00921C60">
        <w:t>. For further help and guidance, about Universal Credit online account process, contact Universal Credit directly.</w:t>
      </w:r>
    </w:p>
    <w:p w14:paraId="3B7F3E44" w14:textId="31BAEDAE" w:rsidR="00991BEC" w:rsidRPr="00606354" w:rsidRDefault="00991BEC" w:rsidP="00606354">
      <w:r>
        <w:t xml:space="preserve">What you need to do </w:t>
      </w:r>
      <w:r w:rsidRPr="00991BEC">
        <w:t xml:space="preserve">when </w:t>
      </w:r>
      <w:r>
        <w:t xml:space="preserve">sending </w:t>
      </w:r>
      <w:r w:rsidRPr="00991BEC">
        <w:t xml:space="preserve">an RTI dispute in </w:t>
      </w:r>
      <w:r w:rsidRPr="00EC33ED">
        <w:rPr>
          <w:b/>
          <w:bCs/>
        </w:rPr>
        <w:t>their Universal Credit online account</w:t>
      </w:r>
      <w:r w:rsidRPr="00991BEC">
        <w:t>:</w:t>
      </w:r>
    </w:p>
    <w:p w14:paraId="22977E1B" w14:textId="237D1079" w:rsidR="00EC33ED" w:rsidRPr="00EC33ED" w:rsidRDefault="00EC33ED" w:rsidP="00EC33ED">
      <w:pPr>
        <w:pStyle w:val="ListParagraph"/>
        <w:numPr>
          <w:ilvl w:val="0"/>
          <w:numId w:val="4"/>
        </w:numPr>
      </w:pPr>
      <w:r w:rsidRPr="00EC33ED">
        <w:t xml:space="preserve">Leave a message in the journal explaining that </w:t>
      </w:r>
      <w:r w:rsidR="006424A6">
        <w:t xml:space="preserve">your </w:t>
      </w:r>
      <w:r w:rsidRPr="00EC33ED">
        <w:t>employer has identified a payroll reporting error affecting pension contribution figures submitted through RTI to HMRC, covering the period March to May 2026.</w:t>
      </w:r>
    </w:p>
    <w:p w14:paraId="28CD976B" w14:textId="77777777" w:rsidR="00EC33ED" w:rsidRPr="00EC33ED" w:rsidRDefault="00EC33ED" w:rsidP="00EC33ED">
      <w:pPr>
        <w:pStyle w:val="ListParagraph"/>
        <w:numPr>
          <w:ilvl w:val="0"/>
          <w:numId w:val="4"/>
        </w:numPr>
      </w:pPr>
      <w:r w:rsidRPr="00EC33ED">
        <w:lastRenderedPageBreak/>
        <w:t>Also include a request for a formal decision on the Universal Credit award. DWP is required to issue this within 14 days. A formal decision carries formal appeal rights.</w:t>
      </w:r>
    </w:p>
    <w:p w14:paraId="2E41D3ED" w14:textId="6A05EA7D" w:rsidR="00606354" w:rsidRPr="00EC33ED" w:rsidRDefault="00EC33ED" w:rsidP="00EC33ED">
      <w:pPr>
        <w:pStyle w:val="ListParagraph"/>
        <w:numPr>
          <w:ilvl w:val="0"/>
          <w:numId w:val="4"/>
        </w:numPr>
      </w:pPr>
      <w:r w:rsidRPr="00EC33ED">
        <w:t xml:space="preserve">Attach supporting evidence, such as payslips for the affected period and, if available, a copy of </w:t>
      </w:r>
      <w:r w:rsidR="00921C60">
        <w:t xml:space="preserve">the </w:t>
      </w:r>
      <w:r w:rsidRPr="00EC33ED">
        <w:t>HMRC Personal Tax Account showing what was reported through RTI.</w:t>
      </w:r>
      <w:r>
        <w:t xml:space="preserve"> </w:t>
      </w:r>
      <w:r w:rsidR="000D4EF4">
        <w:t xml:space="preserve">To access your account, go to </w:t>
      </w:r>
      <w:hyperlink r:id="rId8" w:history="1">
        <w:r w:rsidR="000D4EF4" w:rsidRPr="006424A6">
          <w:rPr>
            <w:rStyle w:val="Hyperlink"/>
          </w:rPr>
          <w:t>https://www.gov.uk/personal-tax-account</w:t>
        </w:r>
      </w:hyperlink>
      <w:r w:rsidR="000D4EF4">
        <w:t>.</w:t>
      </w:r>
    </w:p>
    <w:p w14:paraId="32ABF15A" w14:textId="77777777" w:rsidR="00336224" w:rsidRPr="00336224" w:rsidRDefault="00336224" w:rsidP="00336224">
      <w:pPr>
        <w:pStyle w:val="Heading3"/>
      </w:pPr>
      <w:r w:rsidRPr="00336224">
        <w:t>What needs to be done if the RTI dispute does not resolve the issue</w:t>
      </w:r>
    </w:p>
    <w:p w14:paraId="0956CFE8" w14:textId="1AC467E8" w:rsidR="00336224" w:rsidRPr="00336224" w:rsidRDefault="00336224" w:rsidP="00336224">
      <w:r w:rsidRPr="00336224">
        <w:t xml:space="preserve">If sending an RTI dispute does not resolve the issues, </w:t>
      </w:r>
      <w:r>
        <w:t>you</w:t>
      </w:r>
      <w:r w:rsidRPr="00336224">
        <w:t xml:space="preserve"> must: </w:t>
      </w:r>
    </w:p>
    <w:p w14:paraId="5304B3BF" w14:textId="77777777" w:rsidR="00336224" w:rsidRDefault="00336224" w:rsidP="00336224">
      <w:pPr>
        <w:pStyle w:val="ListParagraph"/>
        <w:numPr>
          <w:ilvl w:val="0"/>
          <w:numId w:val="5"/>
        </w:numPr>
      </w:pPr>
      <w:r w:rsidRPr="00336224">
        <w:t xml:space="preserve">Request a </w:t>
      </w:r>
      <w:r w:rsidRPr="00336224">
        <w:rPr>
          <w:b/>
          <w:bCs/>
        </w:rPr>
        <w:t>Mandatory Reconsideration</w:t>
      </w:r>
      <w:r w:rsidRPr="00336224">
        <w:t xml:space="preserve"> within one month of the formal decision date. Late requests can be submitted up to 13 months from the decision date with good reason provided.</w:t>
      </w:r>
    </w:p>
    <w:p w14:paraId="108E6F1D" w14:textId="3203924F" w:rsidR="00606354" w:rsidRPr="00336224" w:rsidRDefault="00336224" w:rsidP="00336224">
      <w:pPr>
        <w:pStyle w:val="ListParagraph"/>
        <w:numPr>
          <w:ilvl w:val="0"/>
          <w:numId w:val="5"/>
        </w:numPr>
      </w:pPr>
      <w:r w:rsidRPr="00336224">
        <w:t xml:space="preserve">If the </w:t>
      </w:r>
      <w:r w:rsidRPr="00336224">
        <w:rPr>
          <w:b/>
          <w:bCs/>
        </w:rPr>
        <w:t>Mandatory Reconsideration</w:t>
      </w:r>
      <w:r w:rsidRPr="00336224">
        <w:t xml:space="preserve"> outcome is unsatisfactory, </w:t>
      </w:r>
      <w:r w:rsidR="001F2CAA">
        <w:t>you have</w:t>
      </w:r>
      <w:r w:rsidRPr="00336224">
        <w:t xml:space="preserve"> one month to appeal to the </w:t>
      </w:r>
      <w:r w:rsidRPr="00336224">
        <w:rPr>
          <w:b/>
          <w:bCs/>
        </w:rPr>
        <w:t>Social Security and Child Support Tribunal</w:t>
      </w:r>
      <w:r w:rsidRPr="00336224">
        <w:t>.</w:t>
      </w:r>
    </w:p>
    <w:p w14:paraId="43496455" w14:textId="6BE3D966" w:rsidR="00606354" w:rsidRPr="00606354" w:rsidRDefault="001F2CAA" w:rsidP="001F2CAA">
      <w:pPr>
        <w:pStyle w:val="Heading2"/>
      </w:pPr>
      <w:r>
        <w:t>Where to get further help and support</w:t>
      </w:r>
    </w:p>
    <w:p w14:paraId="719ADE94" w14:textId="3ABD3AE7" w:rsidR="00606354" w:rsidRPr="00606354" w:rsidRDefault="001F2CAA" w:rsidP="00606354">
      <w:r>
        <w:t>If you have questions or need further help, contact</w:t>
      </w:r>
      <w:r w:rsidR="00606354" w:rsidRPr="00606354">
        <w:t xml:space="preserve"> your employer or payroll team. They </w:t>
      </w:r>
      <w:r>
        <w:t>can</w:t>
      </w:r>
      <w:r w:rsidR="00606354" w:rsidRPr="00606354">
        <w:t xml:space="preserve"> confirm whether you are on the list of affected employees and support you </w:t>
      </w:r>
      <w:r>
        <w:t>through the process</w:t>
      </w:r>
      <w:r w:rsidR="00606354" w:rsidRPr="00606354">
        <w:t>.</w:t>
      </w:r>
    </w:p>
    <w:p w14:paraId="5D59BB77" w14:textId="77777777" w:rsidR="00606354" w:rsidRPr="00606354" w:rsidRDefault="00606354" w:rsidP="00606354"/>
    <w:p w14:paraId="5F3D8BC2" w14:textId="06BE8314" w:rsidR="00AB301D" w:rsidRPr="00606354" w:rsidRDefault="00AB301D" w:rsidP="00606354"/>
    <w:sectPr w:rsidR="00AB301D" w:rsidRPr="00606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6EB8"/>
    <w:multiLevelType w:val="hybridMultilevel"/>
    <w:tmpl w:val="FFFFFFFF"/>
    <w:lvl w:ilvl="0" w:tplc="10782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42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CAB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66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B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08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E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28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AE3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E4D0"/>
    <w:multiLevelType w:val="hybridMultilevel"/>
    <w:tmpl w:val="FFFFFFFF"/>
    <w:lvl w:ilvl="0" w:tplc="A7D0624E">
      <w:start w:val="1"/>
      <w:numFmt w:val="decimal"/>
      <w:lvlText w:val="%1."/>
      <w:lvlJc w:val="left"/>
      <w:pPr>
        <w:ind w:left="720" w:hanging="360"/>
      </w:pPr>
    </w:lvl>
    <w:lvl w:ilvl="1" w:tplc="A16EA2E6">
      <w:start w:val="1"/>
      <w:numFmt w:val="lowerLetter"/>
      <w:lvlText w:val="%2."/>
      <w:lvlJc w:val="left"/>
      <w:pPr>
        <w:ind w:left="1440" w:hanging="360"/>
      </w:pPr>
    </w:lvl>
    <w:lvl w:ilvl="2" w:tplc="C17A201A">
      <w:start w:val="1"/>
      <w:numFmt w:val="lowerRoman"/>
      <w:lvlText w:val="%3."/>
      <w:lvlJc w:val="right"/>
      <w:pPr>
        <w:ind w:left="2160" w:hanging="180"/>
      </w:pPr>
    </w:lvl>
    <w:lvl w:ilvl="3" w:tplc="017EBE96">
      <w:start w:val="1"/>
      <w:numFmt w:val="decimal"/>
      <w:lvlText w:val="%4."/>
      <w:lvlJc w:val="left"/>
      <w:pPr>
        <w:ind w:left="2880" w:hanging="360"/>
      </w:pPr>
    </w:lvl>
    <w:lvl w:ilvl="4" w:tplc="15FE3054">
      <w:start w:val="1"/>
      <w:numFmt w:val="lowerLetter"/>
      <w:lvlText w:val="%5."/>
      <w:lvlJc w:val="left"/>
      <w:pPr>
        <w:ind w:left="3600" w:hanging="360"/>
      </w:pPr>
    </w:lvl>
    <w:lvl w:ilvl="5" w:tplc="77207C32">
      <w:start w:val="1"/>
      <w:numFmt w:val="lowerRoman"/>
      <w:lvlText w:val="%6."/>
      <w:lvlJc w:val="right"/>
      <w:pPr>
        <w:ind w:left="4320" w:hanging="180"/>
      </w:pPr>
    </w:lvl>
    <w:lvl w:ilvl="6" w:tplc="1CCC0148">
      <w:start w:val="1"/>
      <w:numFmt w:val="decimal"/>
      <w:lvlText w:val="%7."/>
      <w:lvlJc w:val="left"/>
      <w:pPr>
        <w:ind w:left="5040" w:hanging="360"/>
      </w:pPr>
    </w:lvl>
    <w:lvl w:ilvl="7" w:tplc="7A6E3CF0">
      <w:start w:val="1"/>
      <w:numFmt w:val="lowerLetter"/>
      <w:lvlText w:val="%8."/>
      <w:lvlJc w:val="left"/>
      <w:pPr>
        <w:ind w:left="5760" w:hanging="360"/>
      </w:pPr>
    </w:lvl>
    <w:lvl w:ilvl="8" w:tplc="43767E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3F20"/>
    <w:multiLevelType w:val="hybridMultilevel"/>
    <w:tmpl w:val="F42E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2DE0"/>
    <w:multiLevelType w:val="hybridMultilevel"/>
    <w:tmpl w:val="FFFFFFFF"/>
    <w:lvl w:ilvl="0" w:tplc="8048B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6D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EC6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A7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8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E585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E3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642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28F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972D8"/>
    <w:multiLevelType w:val="hybridMultilevel"/>
    <w:tmpl w:val="31C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0095">
    <w:abstractNumId w:val="3"/>
  </w:num>
  <w:num w:numId="2" w16cid:durableId="1672483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490311">
    <w:abstractNumId w:val="0"/>
  </w:num>
  <w:num w:numId="4" w16cid:durableId="865564203">
    <w:abstractNumId w:val="2"/>
  </w:num>
  <w:num w:numId="5" w16cid:durableId="140915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4"/>
    <w:rsid w:val="000D4EF4"/>
    <w:rsid w:val="000F3BF0"/>
    <w:rsid w:val="001F2CAA"/>
    <w:rsid w:val="002E292D"/>
    <w:rsid w:val="00336224"/>
    <w:rsid w:val="00606354"/>
    <w:rsid w:val="006424A6"/>
    <w:rsid w:val="00644C9B"/>
    <w:rsid w:val="00647992"/>
    <w:rsid w:val="00700073"/>
    <w:rsid w:val="008371F5"/>
    <w:rsid w:val="00921C60"/>
    <w:rsid w:val="00991BEC"/>
    <w:rsid w:val="00AB301D"/>
    <w:rsid w:val="00EC33ED"/>
    <w:rsid w:val="00F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5EB0"/>
  <w15:chartTrackingRefBased/>
  <w15:docId w15:val="{88A5EFED-63C9-4DBA-8860-83C1E0CE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6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3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63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ersonal-tax-accou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98dae-072a-4f16-bcb4-97d180d8a077">
      <Terms xmlns="http://schemas.microsoft.com/office/infopath/2007/PartnerControls"/>
    </lcf76f155ced4ddcb4097134ff3c332f>
    <TaxCatchAll xmlns="61429b74-f0d9-4c81-b0a6-286b2feb5e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6AA4A991BF4D8C96FCB289BDF4BE" ma:contentTypeVersion="11" ma:contentTypeDescription="Create a new document." ma:contentTypeScope="" ma:versionID="ad351b84563c1f1789b4608b3a65d0e2">
  <xsd:schema xmlns:xsd="http://www.w3.org/2001/XMLSchema" xmlns:xs="http://www.w3.org/2001/XMLSchema" xmlns:p="http://schemas.microsoft.com/office/2006/metadata/properties" xmlns:ns2="03598dae-072a-4f16-bcb4-97d180d8a077" xmlns:ns3="61429b74-f0d9-4c81-b0a6-286b2feb5ef6" targetNamespace="http://schemas.microsoft.com/office/2006/metadata/properties" ma:root="true" ma:fieldsID="4c2bcffd149b22106b18524e09600500" ns2:_="" ns3:_="">
    <xsd:import namespace="03598dae-072a-4f16-bcb4-97d180d8a077"/>
    <xsd:import namespace="61429b74-f0d9-4c81-b0a6-286b2feb5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98dae-072a-4f16-bcb4-97d180d8a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699a8-2a4f-46fd-8169-ce30d3e5f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29b74-f0d9-4c81-b0a6-286b2feb5e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254e67-3ded-4f21-a707-4878d540b0e2}" ma:internalName="TaxCatchAll" ma:showField="CatchAllData" ma:web="61429b74-f0d9-4c81-b0a6-286b2feb5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931A3-273E-4968-BA2C-C08FE1DF1AFD}">
  <ds:schemaRefs>
    <ds:schemaRef ds:uri="http://schemas.microsoft.com/office/2006/metadata/properties"/>
    <ds:schemaRef ds:uri="http://schemas.microsoft.com/office/infopath/2007/PartnerControls"/>
    <ds:schemaRef ds:uri="03598dae-072a-4f16-bcb4-97d180d8a077"/>
    <ds:schemaRef ds:uri="61429b74-f0d9-4c81-b0a6-286b2feb5ef6"/>
  </ds:schemaRefs>
</ds:datastoreItem>
</file>

<file path=customXml/itemProps2.xml><?xml version="1.0" encoding="utf-8"?>
<ds:datastoreItem xmlns:ds="http://schemas.openxmlformats.org/officeDocument/2006/customXml" ds:itemID="{F6E448ED-D449-4B82-B507-F444F1758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87CA6-4C31-460D-AA10-86773F11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98dae-072a-4f16-bcb4-97d180d8a077"/>
    <ds:schemaRef ds:uri="61429b74-f0d9-4c81-b0a6-286b2feb5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3e7564-9bb8-411a-9ce2-775ceabd88be}" enabled="0" method="" siteId="{7c3e7564-9bb8-411a-9ce2-775ceabd8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480</Words>
  <Characters>2448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Hutchinson</dc:creator>
  <cp:keywords/>
  <dc:description/>
  <cp:lastModifiedBy>Carol Hutchinson</cp:lastModifiedBy>
  <cp:revision>12</cp:revision>
  <dcterms:created xsi:type="dcterms:W3CDTF">2026-06-29T08:02:00Z</dcterms:created>
  <dcterms:modified xsi:type="dcterms:W3CDTF">2026-06-29T09:29:00Z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0x0101007F496AA4A991BF4D8C96FCB289BDF4BE</vt:lpwstr>
  </property>
  <property fmtid="{D5CDD505-2E9C-101B-9397-08002B2CF9AE}" pid="3" name="MediaServiceImageTags">
    <vt:lpwstr/>
  </property>
</Properties>
</file>